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75" w:rsidRDefault="007B2D75" w:rsidP="00076D6E">
      <w:pPr>
        <w:keepNext/>
        <w:keepLines/>
        <w:spacing w:after="82"/>
        <w:ind w:hanging="4"/>
        <w:outlineLvl w:val="0"/>
        <w:rPr>
          <w:rFonts w:ascii="Open Sans" w:eastAsia="Open Sans" w:hAnsi="Open Sans" w:cs="Open Sans"/>
          <w:b/>
          <w:color w:val="000000"/>
          <w:sz w:val="16"/>
          <w:lang w:eastAsia="ca-ES"/>
        </w:rPr>
      </w:pPr>
    </w:p>
    <w:p w:rsidR="007B2D75" w:rsidRPr="007B2D75" w:rsidRDefault="007B2D75" w:rsidP="007B2D75">
      <w:pPr>
        <w:widowControl w:val="0"/>
        <w:spacing w:before="94" w:after="0" w:line="240" w:lineRule="auto"/>
        <w:ind w:left="102"/>
        <w:jc w:val="both"/>
        <w:outlineLvl w:val="2"/>
        <w:rPr>
          <w:rFonts w:ascii="Open Sans" w:eastAsia="Open Sans" w:hAnsi="Open Sans"/>
          <w:b/>
          <w:sz w:val="20"/>
          <w:szCs w:val="20"/>
          <w:lang w:val="en-US"/>
        </w:rPr>
      </w:pPr>
      <w:r w:rsidRPr="007B2D75">
        <w:rPr>
          <w:rFonts w:ascii="Open Sans" w:eastAsia="Open Sans" w:hAnsi="Open Sans"/>
          <w:b/>
          <w:sz w:val="20"/>
          <w:szCs w:val="20"/>
          <w:lang w:val="en-US"/>
        </w:rPr>
        <w:t>CONVOCATORIA PLE ORDINARI 1</w:t>
      </w:r>
      <w:r>
        <w:rPr>
          <w:rFonts w:ascii="Open Sans" w:eastAsia="Open Sans" w:hAnsi="Open Sans"/>
          <w:b/>
          <w:sz w:val="20"/>
          <w:szCs w:val="20"/>
          <w:lang w:val="en-US"/>
        </w:rPr>
        <w:t>0</w:t>
      </w:r>
      <w:r w:rsidRPr="007B2D75">
        <w:rPr>
          <w:rFonts w:ascii="Open Sans" w:eastAsia="Open Sans" w:hAnsi="Open Sans"/>
          <w:b/>
          <w:sz w:val="20"/>
          <w:szCs w:val="20"/>
          <w:lang w:val="en-US"/>
        </w:rPr>
        <w:t>-</w:t>
      </w:r>
      <w:r>
        <w:rPr>
          <w:rFonts w:ascii="Open Sans" w:eastAsia="Open Sans" w:hAnsi="Open Sans"/>
          <w:b/>
          <w:sz w:val="20"/>
          <w:szCs w:val="20"/>
          <w:lang w:val="en-US"/>
        </w:rPr>
        <w:t>10</w:t>
      </w:r>
      <w:r w:rsidRPr="007B2D75">
        <w:rPr>
          <w:rFonts w:ascii="Open Sans" w:eastAsia="Open Sans" w:hAnsi="Open Sans"/>
          <w:b/>
          <w:sz w:val="20"/>
          <w:szCs w:val="20"/>
          <w:lang w:val="en-US"/>
        </w:rPr>
        <w:t>-2024</w:t>
      </w:r>
    </w:p>
    <w:p w:rsidR="007B2D75" w:rsidRDefault="007B2D75" w:rsidP="00076D6E">
      <w:pPr>
        <w:keepNext/>
        <w:keepLines/>
        <w:spacing w:after="82"/>
        <w:ind w:hanging="4"/>
        <w:outlineLvl w:val="0"/>
        <w:rPr>
          <w:rFonts w:ascii="Open Sans" w:eastAsia="Open Sans" w:hAnsi="Open Sans" w:cs="Open Sans"/>
          <w:b/>
          <w:color w:val="000000"/>
          <w:sz w:val="16"/>
          <w:lang w:eastAsia="ca-ES"/>
        </w:rPr>
      </w:pPr>
    </w:p>
    <w:p w:rsidR="007B2D75" w:rsidRDefault="007B2D75" w:rsidP="00076D6E">
      <w:pPr>
        <w:keepNext/>
        <w:keepLines/>
        <w:spacing w:after="82"/>
        <w:ind w:hanging="4"/>
        <w:outlineLvl w:val="0"/>
        <w:rPr>
          <w:rFonts w:ascii="Open Sans" w:eastAsia="Open Sans" w:hAnsi="Open Sans" w:cs="Open Sans"/>
          <w:b/>
          <w:color w:val="000000"/>
          <w:sz w:val="16"/>
          <w:lang w:eastAsia="ca-ES"/>
        </w:rPr>
      </w:pPr>
    </w:p>
    <w:p w:rsidR="00076D6E" w:rsidRPr="00076D6E" w:rsidRDefault="00076D6E" w:rsidP="00076D6E">
      <w:pPr>
        <w:keepNext/>
        <w:keepLines/>
        <w:spacing w:after="82"/>
        <w:ind w:hanging="4"/>
        <w:outlineLvl w:val="0"/>
        <w:rPr>
          <w:rFonts w:ascii="Open Sans" w:eastAsia="Open Sans" w:hAnsi="Open Sans" w:cs="Open Sans"/>
          <w:b/>
          <w:color w:val="000000"/>
          <w:sz w:val="20"/>
          <w:szCs w:val="20"/>
          <w:lang w:eastAsia="ca-ES"/>
        </w:rPr>
      </w:pPr>
      <w:r w:rsidRPr="00076D6E">
        <w:rPr>
          <w:rFonts w:ascii="Open Sans" w:eastAsia="Open Sans" w:hAnsi="Open Sans" w:cs="Open Sans"/>
          <w:b/>
          <w:color w:val="000000"/>
          <w:sz w:val="20"/>
          <w:szCs w:val="20"/>
          <w:lang w:eastAsia="ca-ES"/>
        </w:rPr>
        <w:t xml:space="preserve">Mocions </w:t>
      </w:r>
    </w:p>
    <w:p w:rsidR="00076D6E" w:rsidRPr="00076D6E" w:rsidRDefault="00076D6E" w:rsidP="00076D6E">
      <w:pPr>
        <w:numPr>
          <w:ilvl w:val="0"/>
          <w:numId w:val="1"/>
        </w:numPr>
        <w:spacing w:after="90" w:line="250" w:lineRule="auto"/>
        <w:ind w:left="0" w:hanging="4"/>
        <w:jc w:val="both"/>
        <w:rPr>
          <w:rFonts w:ascii="Open Sans" w:eastAsia="Open Sans" w:hAnsi="Open Sans" w:cs="Open Sans"/>
          <w:color w:val="0000FF"/>
          <w:sz w:val="20"/>
          <w:szCs w:val="20"/>
          <w:lang w:eastAsia="ca-ES"/>
        </w:rPr>
      </w:pPr>
      <w:hyperlink r:id="rId8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 xml:space="preserve">Expedient 1135922W. Moció que presenta el grup Vox-Mallorca per a sol·licitar la </w:t>
        </w:r>
      </w:hyperlink>
      <w:hyperlink r:id="rId9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>dimissió del senyor Jaume Alzamora, com portaveu del grup Més per Mallorca.</w:t>
        </w:r>
      </w:hyperlink>
      <w:r w:rsidRPr="00076D6E">
        <w:rPr>
          <w:rFonts w:ascii="Open Sans" w:eastAsia="Open Sans" w:hAnsi="Open Sans" w:cs="Open Sans"/>
          <w:color w:val="000000"/>
          <w:sz w:val="20"/>
          <w:szCs w:val="20"/>
          <w:lang w:eastAsia="ca-ES"/>
        </w:rPr>
        <w:t xml:space="preserve"> </w:t>
      </w:r>
    </w:p>
    <w:p w:rsidR="00076D6E" w:rsidRPr="00076D6E" w:rsidRDefault="00076D6E" w:rsidP="00076D6E">
      <w:pPr>
        <w:numPr>
          <w:ilvl w:val="0"/>
          <w:numId w:val="1"/>
        </w:numPr>
        <w:spacing w:after="90" w:line="250" w:lineRule="auto"/>
        <w:ind w:left="0" w:hanging="4"/>
        <w:jc w:val="both"/>
        <w:rPr>
          <w:rFonts w:ascii="Open Sans" w:eastAsia="Open Sans" w:hAnsi="Open Sans" w:cs="Open Sans"/>
          <w:color w:val="0000FF"/>
          <w:sz w:val="20"/>
          <w:szCs w:val="20"/>
          <w:lang w:eastAsia="ca-ES"/>
        </w:rPr>
      </w:pPr>
      <w:hyperlink r:id="rId10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 xml:space="preserve">Expedient 1135975T. Moció que presenta el grup Vox-Mallorca pel rebuig de les </w:t>
        </w:r>
      </w:hyperlink>
      <w:hyperlink r:id="rId11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>mobilitzacions turismofòbiques impulsades per l'esquerra radicalitzada.</w:t>
        </w:r>
      </w:hyperlink>
      <w:r w:rsidRPr="00076D6E">
        <w:rPr>
          <w:rFonts w:ascii="Open Sans" w:eastAsia="Open Sans" w:hAnsi="Open Sans" w:cs="Open Sans"/>
          <w:color w:val="0563C1"/>
          <w:sz w:val="20"/>
          <w:szCs w:val="20"/>
          <w:lang w:eastAsia="ca-ES"/>
        </w:rPr>
        <w:t xml:space="preserve"> </w:t>
      </w:r>
    </w:p>
    <w:p w:rsidR="00076D6E" w:rsidRPr="00076D6E" w:rsidRDefault="00076D6E" w:rsidP="00076D6E">
      <w:pPr>
        <w:numPr>
          <w:ilvl w:val="0"/>
          <w:numId w:val="1"/>
        </w:numPr>
        <w:spacing w:after="90" w:line="250" w:lineRule="auto"/>
        <w:ind w:left="0" w:hanging="4"/>
        <w:jc w:val="both"/>
        <w:rPr>
          <w:rFonts w:ascii="Open Sans" w:eastAsia="Open Sans" w:hAnsi="Open Sans" w:cs="Open Sans"/>
          <w:color w:val="0000FF"/>
          <w:sz w:val="20"/>
          <w:szCs w:val="20"/>
          <w:lang w:eastAsia="ca-ES"/>
        </w:rPr>
      </w:pPr>
      <w:hyperlink r:id="rId12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 xml:space="preserve">Expedient 1135992R. Moció que presenta el grup Vox-Mallorca pel rebuig d'un </w:t>
        </w:r>
      </w:hyperlink>
      <w:hyperlink r:id="rId13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>concert econòmic a Catalunya.</w:t>
        </w:r>
      </w:hyperlink>
      <w:r w:rsidRPr="00076D6E">
        <w:rPr>
          <w:rFonts w:ascii="Open Sans" w:eastAsia="Open Sans" w:hAnsi="Open Sans" w:cs="Open Sans"/>
          <w:color w:val="000000"/>
          <w:sz w:val="20"/>
          <w:szCs w:val="20"/>
          <w:lang w:eastAsia="ca-ES"/>
        </w:rPr>
        <w:t xml:space="preserve"> </w:t>
      </w:r>
    </w:p>
    <w:p w:rsidR="00076D6E" w:rsidRPr="00076D6E" w:rsidRDefault="00076D6E" w:rsidP="00076D6E">
      <w:pPr>
        <w:numPr>
          <w:ilvl w:val="0"/>
          <w:numId w:val="2"/>
        </w:numPr>
        <w:spacing w:after="90" w:line="250" w:lineRule="auto"/>
        <w:ind w:left="0" w:hanging="4"/>
        <w:jc w:val="both"/>
        <w:rPr>
          <w:rFonts w:ascii="Open Sans" w:eastAsia="Open Sans" w:hAnsi="Open Sans" w:cs="Open Sans"/>
          <w:color w:val="0000FF"/>
          <w:sz w:val="20"/>
          <w:szCs w:val="20"/>
          <w:lang w:eastAsia="ca-ES"/>
        </w:rPr>
      </w:pPr>
      <w:hyperlink r:id="rId14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 xml:space="preserve">Expedient 1136010R. Moció que presenta el grup El Pi-Proposta per les Illes per a </w:t>
        </w:r>
      </w:hyperlink>
      <w:hyperlink r:id="rId15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>l'aprovació de canvis legals per combatre l'ocupació il·legal.</w:t>
        </w:r>
      </w:hyperlink>
      <w:r w:rsidRPr="00076D6E">
        <w:rPr>
          <w:rFonts w:ascii="Open Sans" w:eastAsia="Open Sans" w:hAnsi="Open Sans" w:cs="Open Sans"/>
          <w:color w:val="000000"/>
          <w:sz w:val="20"/>
          <w:szCs w:val="20"/>
          <w:lang w:eastAsia="ca-ES"/>
        </w:rPr>
        <w:t xml:space="preserve"> </w:t>
      </w:r>
    </w:p>
    <w:p w:rsidR="00076D6E" w:rsidRPr="00076D6E" w:rsidRDefault="00076D6E" w:rsidP="00076D6E">
      <w:pPr>
        <w:numPr>
          <w:ilvl w:val="0"/>
          <w:numId w:val="2"/>
        </w:numPr>
        <w:spacing w:after="86" w:line="251" w:lineRule="auto"/>
        <w:ind w:left="0" w:hanging="4"/>
        <w:jc w:val="both"/>
        <w:rPr>
          <w:rFonts w:ascii="Open Sans" w:eastAsia="Open Sans" w:hAnsi="Open Sans" w:cs="Open Sans"/>
          <w:color w:val="0000FF"/>
          <w:sz w:val="20"/>
          <w:szCs w:val="20"/>
          <w:lang w:eastAsia="ca-ES"/>
        </w:rPr>
      </w:pPr>
      <w:hyperlink r:id="rId16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 xml:space="preserve">Expedient 1136018D. Moció que presenta el grup El Pi-Proposta per les Illes a favor </w:t>
        </w:r>
      </w:hyperlink>
      <w:hyperlink r:id="rId17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>del traçat del segon cable d'energia entre la península i Mallorca per la badia d'Alcúdia.</w:t>
        </w:r>
      </w:hyperlink>
      <w:r w:rsidRPr="00076D6E">
        <w:rPr>
          <w:rFonts w:ascii="Open Sans" w:eastAsia="Open Sans" w:hAnsi="Open Sans" w:cs="Open Sans"/>
          <w:color w:val="000000"/>
          <w:sz w:val="20"/>
          <w:szCs w:val="20"/>
          <w:lang w:eastAsia="ca-ES"/>
        </w:rPr>
        <w:t xml:space="preserve"> </w:t>
      </w:r>
    </w:p>
    <w:p w:rsidR="00076D6E" w:rsidRPr="00076D6E" w:rsidRDefault="00076D6E" w:rsidP="00076D6E">
      <w:pPr>
        <w:numPr>
          <w:ilvl w:val="0"/>
          <w:numId w:val="2"/>
        </w:numPr>
        <w:spacing w:after="16" w:line="250" w:lineRule="auto"/>
        <w:ind w:left="0" w:hanging="4"/>
        <w:jc w:val="both"/>
        <w:rPr>
          <w:rFonts w:ascii="Open Sans" w:eastAsia="Open Sans" w:hAnsi="Open Sans" w:cs="Open Sans"/>
          <w:color w:val="0000FF"/>
          <w:sz w:val="20"/>
          <w:szCs w:val="20"/>
          <w:lang w:eastAsia="ca-ES"/>
        </w:rPr>
      </w:pPr>
      <w:hyperlink r:id="rId18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 xml:space="preserve">Expedient 1136044P. Moció que presenta el grup Partit Popular per instar el </w:t>
        </w:r>
      </w:hyperlink>
      <w:hyperlink r:id="rId19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>govern central a incrementar la plantilla de Correus a Mallorca.</w:t>
        </w:r>
      </w:hyperlink>
      <w:hyperlink r:id="rId20">
        <w:r w:rsidRPr="00076D6E">
          <w:rPr>
            <w:rFonts w:ascii="Open Sans" w:eastAsia="Open Sans" w:hAnsi="Open Sans" w:cs="Open Sans"/>
            <w:color w:val="000000"/>
            <w:sz w:val="20"/>
            <w:szCs w:val="20"/>
            <w:lang w:eastAsia="ca-ES"/>
          </w:rPr>
          <w:t xml:space="preserve"> </w:t>
        </w:r>
      </w:hyperlink>
    </w:p>
    <w:p w:rsidR="00076D6E" w:rsidRPr="00076D6E" w:rsidRDefault="00076D6E" w:rsidP="00076D6E">
      <w:pPr>
        <w:numPr>
          <w:ilvl w:val="0"/>
          <w:numId w:val="2"/>
        </w:numPr>
        <w:spacing w:after="90" w:line="250" w:lineRule="auto"/>
        <w:ind w:left="0" w:hanging="4"/>
        <w:jc w:val="both"/>
        <w:rPr>
          <w:rFonts w:ascii="Open Sans" w:eastAsia="Open Sans" w:hAnsi="Open Sans" w:cs="Open Sans"/>
          <w:color w:val="0000FF"/>
          <w:sz w:val="20"/>
          <w:szCs w:val="20"/>
          <w:lang w:eastAsia="ca-ES"/>
        </w:rPr>
      </w:pPr>
      <w:hyperlink r:id="rId21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 xml:space="preserve">Expedient 1136055E. Moció que presenta el grup Socialista al Consell de Mallorca </w:t>
        </w:r>
      </w:hyperlink>
      <w:hyperlink r:id="rId22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>per impulsar la posada en funcionament de la residència Miquel Mir d'Inca.</w:t>
        </w:r>
      </w:hyperlink>
      <w:hyperlink r:id="rId23">
        <w:r w:rsidRPr="00076D6E">
          <w:rPr>
            <w:rFonts w:ascii="Open Sans" w:eastAsia="Open Sans" w:hAnsi="Open Sans" w:cs="Open Sans"/>
            <w:color w:val="000000"/>
            <w:sz w:val="20"/>
            <w:szCs w:val="20"/>
            <w:lang w:eastAsia="ca-ES"/>
          </w:rPr>
          <w:t xml:space="preserve"> </w:t>
        </w:r>
      </w:hyperlink>
    </w:p>
    <w:p w:rsidR="00076D6E" w:rsidRPr="00076D6E" w:rsidRDefault="00076D6E" w:rsidP="00076D6E">
      <w:pPr>
        <w:numPr>
          <w:ilvl w:val="0"/>
          <w:numId w:val="2"/>
        </w:numPr>
        <w:spacing w:after="90" w:line="250" w:lineRule="auto"/>
        <w:ind w:left="0" w:hanging="4"/>
        <w:jc w:val="both"/>
        <w:rPr>
          <w:rFonts w:ascii="Open Sans" w:eastAsia="Open Sans" w:hAnsi="Open Sans" w:cs="Open Sans"/>
          <w:color w:val="0000FF"/>
          <w:sz w:val="20"/>
          <w:szCs w:val="20"/>
          <w:lang w:eastAsia="ca-ES"/>
        </w:rPr>
      </w:pPr>
      <w:hyperlink r:id="rId24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 xml:space="preserve">Expedient 1136066W. Moció que presenta el grup Socialista al Consell de Mallorca </w:t>
        </w:r>
      </w:hyperlink>
      <w:hyperlink r:id="rId25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 xml:space="preserve">per el suport i l'impuls a l'increment de les bestretes de les administracions locals i al </w:t>
        </w:r>
      </w:hyperlink>
      <w:hyperlink r:id="rId26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>Pla Edil per a les entitats locals.</w:t>
        </w:r>
      </w:hyperlink>
      <w:hyperlink r:id="rId27">
        <w:r w:rsidRPr="00076D6E">
          <w:rPr>
            <w:rFonts w:ascii="Open Sans" w:eastAsia="Open Sans" w:hAnsi="Open Sans" w:cs="Open Sans"/>
            <w:color w:val="000000"/>
            <w:sz w:val="20"/>
            <w:szCs w:val="20"/>
            <w:lang w:eastAsia="ca-ES"/>
          </w:rPr>
          <w:t xml:space="preserve"> </w:t>
        </w:r>
      </w:hyperlink>
    </w:p>
    <w:p w:rsidR="00076D6E" w:rsidRPr="00076D6E" w:rsidRDefault="00076D6E" w:rsidP="00076D6E">
      <w:pPr>
        <w:numPr>
          <w:ilvl w:val="0"/>
          <w:numId w:val="2"/>
        </w:numPr>
        <w:spacing w:after="90" w:line="250" w:lineRule="auto"/>
        <w:ind w:left="0" w:hanging="4"/>
        <w:jc w:val="both"/>
        <w:rPr>
          <w:rFonts w:ascii="Open Sans" w:eastAsia="Open Sans" w:hAnsi="Open Sans" w:cs="Open Sans"/>
          <w:color w:val="0000FF"/>
          <w:sz w:val="20"/>
          <w:szCs w:val="20"/>
          <w:lang w:eastAsia="ca-ES"/>
        </w:rPr>
      </w:pPr>
      <w:hyperlink r:id="rId28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 xml:space="preserve">Expedient 1136072D. Moció que presenta el grup Més per Mallorca per a la </w:t>
        </w:r>
      </w:hyperlink>
      <w:hyperlink r:id="rId29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>continuïtat del servei d'AeroTIB durant tot l'any.</w:t>
        </w:r>
      </w:hyperlink>
      <w:hyperlink r:id="rId30">
        <w:r w:rsidRPr="00076D6E">
          <w:rPr>
            <w:rFonts w:ascii="Open Sans" w:eastAsia="Open Sans" w:hAnsi="Open Sans" w:cs="Open Sans"/>
            <w:color w:val="000000"/>
            <w:sz w:val="20"/>
            <w:szCs w:val="20"/>
            <w:lang w:eastAsia="ca-ES"/>
          </w:rPr>
          <w:t xml:space="preserve"> </w:t>
        </w:r>
      </w:hyperlink>
    </w:p>
    <w:p w:rsidR="00076D6E" w:rsidRPr="00076D6E" w:rsidRDefault="00076D6E" w:rsidP="00076D6E">
      <w:pPr>
        <w:numPr>
          <w:ilvl w:val="0"/>
          <w:numId w:val="2"/>
        </w:numPr>
        <w:spacing w:after="90" w:line="250" w:lineRule="auto"/>
        <w:ind w:left="0" w:hanging="4"/>
        <w:jc w:val="both"/>
        <w:rPr>
          <w:rFonts w:ascii="Open Sans" w:eastAsia="Open Sans" w:hAnsi="Open Sans" w:cs="Open Sans"/>
          <w:color w:val="0000FF"/>
          <w:sz w:val="20"/>
          <w:szCs w:val="20"/>
          <w:lang w:eastAsia="ca-ES"/>
        </w:rPr>
      </w:pPr>
      <w:hyperlink r:id="rId31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 xml:space="preserve">Expedient 1136288D. Moció que presenta el grup Més per Mallorca per a </w:t>
        </w:r>
      </w:hyperlink>
      <w:hyperlink r:id="rId32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>l'aprovació d'una moratòria en la tramitació de projectes fotovoltaics en sòl rústic.</w:t>
        </w:r>
      </w:hyperlink>
      <w:r w:rsidRPr="00076D6E">
        <w:rPr>
          <w:rFonts w:ascii="Open Sans" w:eastAsia="Open Sans" w:hAnsi="Open Sans" w:cs="Open Sans"/>
          <w:color w:val="000000"/>
          <w:sz w:val="20"/>
          <w:szCs w:val="20"/>
          <w:lang w:eastAsia="ca-ES"/>
        </w:rPr>
        <w:t xml:space="preserve"> </w:t>
      </w:r>
    </w:p>
    <w:p w:rsidR="00076D6E" w:rsidRPr="00076D6E" w:rsidRDefault="00076D6E" w:rsidP="00076D6E">
      <w:pPr>
        <w:numPr>
          <w:ilvl w:val="0"/>
          <w:numId w:val="2"/>
        </w:numPr>
        <w:spacing w:after="90" w:line="250" w:lineRule="auto"/>
        <w:ind w:left="0" w:hanging="4"/>
        <w:jc w:val="both"/>
        <w:rPr>
          <w:rFonts w:ascii="Open Sans" w:eastAsia="Open Sans" w:hAnsi="Open Sans" w:cs="Open Sans"/>
          <w:color w:val="0000FF"/>
          <w:sz w:val="20"/>
          <w:szCs w:val="20"/>
          <w:lang w:eastAsia="ca-ES"/>
        </w:rPr>
      </w:pPr>
      <w:hyperlink r:id="rId33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 xml:space="preserve">Expedient 1136299T. Moció que presenta el grup Socialista al Consell de Mallorca </w:t>
        </w:r>
      </w:hyperlink>
      <w:hyperlink r:id="rId34">
        <w:r w:rsidRPr="00076D6E">
          <w:rPr>
            <w:rFonts w:ascii="Open Sans" w:eastAsia="Open Sans" w:hAnsi="Open Sans" w:cs="Open Sans"/>
            <w:color w:val="0000FF"/>
            <w:sz w:val="20"/>
            <w:szCs w:val="20"/>
            <w:lang w:eastAsia="ca-ES"/>
          </w:rPr>
          <w:t>per actuar en contra de la implantació de macrogranges a l'illa de Mallorca.</w:t>
        </w:r>
      </w:hyperlink>
      <w:r w:rsidRPr="00076D6E">
        <w:rPr>
          <w:rFonts w:ascii="Open Sans" w:eastAsia="Open Sans" w:hAnsi="Open Sans" w:cs="Open Sans"/>
          <w:color w:val="000000"/>
          <w:sz w:val="20"/>
          <w:szCs w:val="20"/>
          <w:lang w:eastAsia="ca-ES"/>
        </w:rPr>
        <w:t xml:space="preserve"> </w:t>
      </w:r>
    </w:p>
    <w:p w:rsidR="00CE3BE9" w:rsidRPr="007B2D75" w:rsidRDefault="00CE3BE9" w:rsidP="00076D6E">
      <w:pPr>
        <w:ind w:hanging="4"/>
        <w:rPr>
          <w:sz w:val="20"/>
          <w:szCs w:val="20"/>
        </w:rPr>
      </w:pPr>
      <w:bookmarkStart w:id="0" w:name="_GoBack"/>
      <w:bookmarkEnd w:id="0"/>
    </w:p>
    <w:sectPr w:rsidR="00CE3BE9" w:rsidRPr="007B2D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0B0F"/>
    <w:multiLevelType w:val="hybridMultilevel"/>
    <w:tmpl w:val="F1FE621C"/>
    <w:lvl w:ilvl="0" w:tplc="24EE0992">
      <w:start w:val="35"/>
      <w:numFmt w:val="decimal"/>
      <w:lvlText w:val="%1."/>
      <w:lvlJc w:val="left"/>
      <w:pPr>
        <w:ind w:left="283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5BA2BFE">
      <w:start w:val="1"/>
      <w:numFmt w:val="lowerLetter"/>
      <w:lvlText w:val="%2"/>
      <w:lvlJc w:val="left"/>
      <w:pPr>
        <w:ind w:left="39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1C6146A">
      <w:start w:val="1"/>
      <w:numFmt w:val="lowerRoman"/>
      <w:lvlText w:val="%3"/>
      <w:lvlJc w:val="left"/>
      <w:pPr>
        <w:ind w:left="464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58A63AE">
      <w:start w:val="1"/>
      <w:numFmt w:val="decimal"/>
      <w:lvlText w:val="%4"/>
      <w:lvlJc w:val="left"/>
      <w:pPr>
        <w:ind w:left="53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26D7D6">
      <w:start w:val="1"/>
      <w:numFmt w:val="lowerLetter"/>
      <w:lvlText w:val="%5"/>
      <w:lvlJc w:val="left"/>
      <w:pPr>
        <w:ind w:left="608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C4C81F4">
      <w:start w:val="1"/>
      <w:numFmt w:val="lowerRoman"/>
      <w:lvlText w:val="%6"/>
      <w:lvlJc w:val="left"/>
      <w:pPr>
        <w:ind w:left="680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505706">
      <w:start w:val="1"/>
      <w:numFmt w:val="decimal"/>
      <w:lvlText w:val="%7"/>
      <w:lvlJc w:val="left"/>
      <w:pPr>
        <w:ind w:left="75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D09420">
      <w:start w:val="1"/>
      <w:numFmt w:val="lowerLetter"/>
      <w:lvlText w:val="%8"/>
      <w:lvlJc w:val="left"/>
      <w:pPr>
        <w:ind w:left="824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BC2A20">
      <w:start w:val="1"/>
      <w:numFmt w:val="lowerRoman"/>
      <w:lvlText w:val="%9"/>
      <w:lvlJc w:val="left"/>
      <w:pPr>
        <w:ind w:left="89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317DA4"/>
    <w:multiLevelType w:val="hybridMultilevel"/>
    <w:tmpl w:val="B02046BE"/>
    <w:lvl w:ilvl="0" w:tplc="4F98F8EC">
      <w:start w:val="32"/>
      <w:numFmt w:val="decimal"/>
      <w:lvlText w:val="%1."/>
      <w:lvlJc w:val="left"/>
      <w:pPr>
        <w:ind w:left="283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924FB50">
      <w:start w:val="1"/>
      <w:numFmt w:val="lowerLetter"/>
      <w:lvlText w:val="%2"/>
      <w:lvlJc w:val="left"/>
      <w:pPr>
        <w:ind w:left="392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090BA0E">
      <w:start w:val="1"/>
      <w:numFmt w:val="lowerRoman"/>
      <w:lvlText w:val="%3"/>
      <w:lvlJc w:val="left"/>
      <w:pPr>
        <w:ind w:left="464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7CAC45A">
      <w:start w:val="1"/>
      <w:numFmt w:val="decimal"/>
      <w:lvlText w:val="%4"/>
      <w:lvlJc w:val="left"/>
      <w:pPr>
        <w:ind w:left="536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3163292">
      <w:start w:val="1"/>
      <w:numFmt w:val="lowerLetter"/>
      <w:lvlText w:val="%5"/>
      <w:lvlJc w:val="left"/>
      <w:pPr>
        <w:ind w:left="608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AB0E02E">
      <w:start w:val="1"/>
      <w:numFmt w:val="lowerRoman"/>
      <w:lvlText w:val="%6"/>
      <w:lvlJc w:val="left"/>
      <w:pPr>
        <w:ind w:left="680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2BA1C7A">
      <w:start w:val="1"/>
      <w:numFmt w:val="decimal"/>
      <w:lvlText w:val="%7"/>
      <w:lvlJc w:val="left"/>
      <w:pPr>
        <w:ind w:left="752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BC2ABC">
      <w:start w:val="1"/>
      <w:numFmt w:val="lowerLetter"/>
      <w:lvlText w:val="%8"/>
      <w:lvlJc w:val="left"/>
      <w:pPr>
        <w:ind w:left="824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A30D0F0">
      <w:start w:val="1"/>
      <w:numFmt w:val="lowerRoman"/>
      <w:lvlText w:val="%9"/>
      <w:lvlJc w:val="left"/>
      <w:pPr>
        <w:ind w:left="896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E9"/>
    <w:rsid w:val="00076D6E"/>
    <w:rsid w:val="002A0962"/>
    <w:rsid w:val="003F18A3"/>
    <w:rsid w:val="00411B69"/>
    <w:rsid w:val="007B2D75"/>
    <w:rsid w:val="00CE3BE9"/>
    <w:rsid w:val="00D05D82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B601"/>
  <w15:chartTrackingRefBased/>
  <w15:docId w15:val="{4470B6AF-5A97-48AE-86C4-7A626E53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m.secimallorca.net/segex/expediente.aspx?id=1135992" TargetMode="External"/><Relationship Id="rId18" Type="http://schemas.openxmlformats.org/officeDocument/2006/relationships/hyperlink" Target="https://cim.secimallorca.net/segex/expediente.aspx?id=1136044" TargetMode="External"/><Relationship Id="rId26" Type="http://schemas.openxmlformats.org/officeDocument/2006/relationships/hyperlink" Target="https://cim.secimallorca.net/segex/expediente.aspx?id=113606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im.secimallorca.net/segex/expediente.aspx?id=1136055" TargetMode="External"/><Relationship Id="rId34" Type="http://schemas.openxmlformats.org/officeDocument/2006/relationships/hyperlink" Target="https://cim.secimallorca.net/segex/expediente.aspx?id=1136299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im.secimallorca.net/segex/expediente.aspx?id=1135992" TargetMode="External"/><Relationship Id="rId17" Type="http://schemas.openxmlformats.org/officeDocument/2006/relationships/hyperlink" Target="https://cim.secimallorca.net/segex/expediente.aspx?id=1136018" TargetMode="External"/><Relationship Id="rId25" Type="http://schemas.openxmlformats.org/officeDocument/2006/relationships/hyperlink" Target="https://cim.secimallorca.net/segex/expediente.aspx?id=1136066" TargetMode="External"/><Relationship Id="rId33" Type="http://schemas.openxmlformats.org/officeDocument/2006/relationships/hyperlink" Target="https://cim.secimallorca.net/segex/expediente.aspx?id=113629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im.secimallorca.net/segex/expediente.aspx?id=1136018" TargetMode="External"/><Relationship Id="rId20" Type="http://schemas.openxmlformats.org/officeDocument/2006/relationships/hyperlink" Target="https://cim.secimallorca.net/segex/expediente.aspx?id=1136044" TargetMode="External"/><Relationship Id="rId29" Type="http://schemas.openxmlformats.org/officeDocument/2006/relationships/hyperlink" Target="https://cim.secimallorca.net/segex/expediente.aspx?id=113607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im.secimallorca.net/segex/expediente.aspx?id=1135975" TargetMode="External"/><Relationship Id="rId24" Type="http://schemas.openxmlformats.org/officeDocument/2006/relationships/hyperlink" Target="https://cim.secimallorca.net/segex/expediente.aspx?id=1136066" TargetMode="External"/><Relationship Id="rId32" Type="http://schemas.openxmlformats.org/officeDocument/2006/relationships/hyperlink" Target="https://cim.secimallorca.net/segex/expediente.aspx?id=1136288" TargetMode="External"/><Relationship Id="rId5" Type="http://schemas.openxmlformats.org/officeDocument/2006/relationships/styles" Target="styles.xml"/><Relationship Id="rId15" Type="http://schemas.openxmlformats.org/officeDocument/2006/relationships/hyperlink" Target="https://cim.secimallorca.net/segex/expediente.aspx?id=1136010" TargetMode="External"/><Relationship Id="rId23" Type="http://schemas.openxmlformats.org/officeDocument/2006/relationships/hyperlink" Target="https://cim.secimallorca.net/segex/expediente.aspx?id=1136055" TargetMode="External"/><Relationship Id="rId28" Type="http://schemas.openxmlformats.org/officeDocument/2006/relationships/hyperlink" Target="https://cim.secimallorca.net/segex/expediente.aspx?id=113607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im.secimallorca.net/segex/expediente.aspx?id=1135975" TargetMode="External"/><Relationship Id="rId19" Type="http://schemas.openxmlformats.org/officeDocument/2006/relationships/hyperlink" Target="https://cim.secimallorca.net/segex/expediente.aspx?id=1136044" TargetMode="External"/><Relationship Id="rId31" Type="http://schemas.openxmlformats.org/officeDocument/2006/relationships/hyperlink" Target="https://cim.secimallorca.net/segex/expediente.aspx?id=113628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im.secimallorca.net/segex/expediente.aspx?id=1135922" TargetMode="External"/><Relationship Id="rId14" Type="http://schemas.openxmlformats.org/officeDocument/2006/relationships/hyperlink" Target="https://cim.secimallorca.net/segex/expediente.aspx?id=1136010" TargetMode="External"/><Relationship Id="rId22" Type="http://schemas.openxmlformats.org/officeDocument/2006/relationships/hyperlink" Target="https://cim.secimallorca.net/segex/expediente.aspx?id=1136055" TargetMode="External"/><Relationship Id="rId27" Type="http://schemas.openxmlformats.org/officeDocument/2006/relationships/hyperlink" Target="https://cim.secimallorca.net/segex/expediente.aspx?id=1136066" TargetMode="External"/><Relationship Id="rId30" Type="http://schemas.openxmlformats.org/officeDocument/2006/relationships/hyperlink" Target="https://cim.secimallorca.net/segex/expediente.aspx?id=1136072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cim.secimallorca.net/segex/expediente.aspx?id=11359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onselldemallorca.sharepoint.com/sites/OTTD/COMU/TRANSPARENCIA/Mocions/Plantilla%20Mocions.dotm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100A0554E3D48A7EED7567D951EFF" ma:contentTypeVersion="12" ma:contentTypeDescription="Crea un document nou" ma:contentTypeScope="" ma:versionID="52f53dc9fa2ad6fe6b392909d89b983e">
  <xsd:schema xmlns:xsd="http://www.w3.org/2001/XMLSchema" xmlns:xs="http://www.w3.org/2001/XMLSchema" xmlns:p="http://schemas.microsoft.com/office/2006/metadata/properties" xmlns:ns2="0358a636-6edb-467d-bf1d-077a4ea83803" xmlns:ns3="1a3d098c-22e2-44a8-a9fd-940e40c124ce" targetNamespace="http://schemas.microsoft.com/office/2006/metadata/properties" ma:root="true" ma:fieldsID="208a67b903ba0016e0c8df238bd659e7" ns2:_="" ns3:_="">
    <xsd:import namespace="0358a636-6edb-467d-bf1d-077a4ea83803"/>
    <xsd:import namespace="1a3d098c-22e2-44a8-a9fd-940e40c12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a636-6edb-467d-bf1d-077a4ea83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0e33da2-31f2-4a95-b38b-3304896952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d098c-22e2-44a8-a9fd-940e40c124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6e7164-36ed-4e53-a0f5-9b145679148e}" ma:internalName="TaxCatchAll" ma:showField="CatchAllData" ma:web="1a3d098c-22e2-44a8-a9fd-940e40c12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58a636-6edb-467d-bf1d-077a4ea83803">
      <Terms xmlns="http://schemas.microsoft.com/office/infopath/2007/PartnerControls"/>
    </lcf76f155ced4ddcb4097134ff3c332f>
    <TaxCatchAll xmlns="1a3d098c-22e2-44a8-a9fd-940e40c124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A4FE9-AFE0-4C21-A6B2-413A633848E4}"/>
</file>

<file path=customXml/itemProps2.xml><?xml version="1.0" encoding="utf-8"?>
<ds:datastoreItem xmlns:ds="http://schemas.openxmlformats.org/officeDocument/2006/customXml" ds:itemID="{BFE12DD6-BAB3-466D-B0C5-9D4F4971CDD7}">
  <ds:schemaRefs>
    <ds:schemaRef ds:uri="http://schemas.microsoft.com/office/2006/metadata/properties"/>
    <ds:schemaRef ds:uri="http://schemas.microsoft.com/office/infopath/2007/PartnerControls"/>
    <ds:schemaRef ds:uri="0358a636-6edb-467d-bf1d-077a4ea83803"/>
    <ds:schemaRef ds:uri="1a3d098c-22e2-44a8-a9fd-940e40c124ce"/>
  </ds:schemaRefs>
</ds:datastoreItem>
</file>

<file path=customXml/itemProps3.xml><?xml version="1.0" encoding="utf-8"?>
<ds:datastoreItem xmlns:ds="http://schemas.openxmlformats.org/officeDocument/2006/customXml" ds:itemID="{A269A4A3-A2C7-4B1C-803E-4589B49CF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Plantilla%20Mocions</Template>
  <TotalTime>166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Ple CIM: Apartat Mocions</vt:lpstr>
    </vt:vector>
  </TitlesOfParts>
  <Company>CIM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 CIM: Apartat Mocions</dc:title>
  <dc:subject/>
  <dc:creator>Francisca Maria Coll Frau</dc:creator>
  <cp:keywords/>
  <dc:description/>
  <cp:lastModifiedBy>Francisca Maria Coll Frau</cp:lastModifiedBy>
  <cp:revision>2</cp:revision>
  <dcterms:created xsi:type="dcterms:W3CDTF">2024-10-14T08:16:00Z</dcterms:created>
  <dcterms:modified xsi:type="dcterms:W3CDTF">2024-10-14T11:08:00Z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0x010100D9C100A0554E3D48A7EED7567D951EFF</vt:lpwstr>
  </property>
  <property fmtid="{D5CDD505-2E9C-101B-9397-08002B2CF9AE}" pid="3" name="Order">
    <vt:r8>575800</vt:r8>
  </property>
</Properties>
</file>