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D96B1" w14:textId="5A57FDFD" w:rsidR="00016169" w:rsidRPr="006932D2" w:rsidRDefault="00016169" w:rsidP="00016169">
      <w:pPr>
        <w:widowControl w:val="0"/>
        <w:spacing w:before="94" w:after="0" w:line="240" w:lineRule="auto"/>
        <w:outlineLvl w:val="2"/>
        <w:rPr>
          <w:rFonts w:ascii="Open Sans" w:hAnsi="Open Sans" w:cs="Open Sans"/>
          <w:b/>
          <w:kern w:val="0"/>
          <w:sz w:val="20"/>
          <w:szCs w:val="20"/>
          <w14:ligatures w14:val="none"/>
        </w:rPr>
      </w:pPr>
      <w:bookmarkStart w:id="0" w:name="_Hlk193704079"/>
      <w:bookmarkStart w:id="1" w:name="_GoBack"/>
      <w:bookmarkEnd w:id="1"/>
      <w:r w:rsidRPr="006932D2">
        <w:rPr>
          <w:rFonts w:ascii="Open Sans" w:hAnsi="Open Sans" w:cs="Open Sans"/>
          <w:b/>
          <w:kern w:val="0"/>
          <w:sz w:val="20"/>
          <w:szCs w:val="20"/>
          <w14:ligatures w14:val="none"/>
        </w:rPr>
        <w:t xml:space="preserve">CONVOCATORIA PLE ORDINARI </w:t>
      </w:r>
      <w:r w:rsidR="0018268C">
        <w:rPr>
          <w:rFonts w:ascii="Open Sans" w:hAnsi="Open Sans" w:cs="Open Sans"/>
          <w:b/>
          <w:kern w:val="0"/>
          <w:sz w:val="20"/>
          <w:szCs w:val="20"/>
          <w14:ligatures w14:val="none"/>
        </w:rPr>
        <w:t>12</w:t>
      </w:r>
      <w:r w:rsidRPr="006932D2">
        <w:rPr>
          <w:rFonts w:ascii="Open Sans" w:hAnsi="Open Sans" w:cs="Open Sans"/>
          <w:b/>
          <w:kern w:val="0"/>
          <w:sz w:val="20"/>
          <w:szCs w:val="20"/>
          <w14:ligatures w14:val="none"/>
        </w:rPr>
        <w:t>-0</w:t>
      </w:r>
      <w:r w:rsidR="0018268C">
        <w:rPr>
          <w:rFonts w:ascii="Open Sans" w:hAnsi="Open Sans" w:cs="Open Sans"/>
          <w:b/>
          <w:kern w:val="0"/>
          <w:sz w:val="20"/>
          <w:szCs w:val="20"/>
          <w14:ligatures w14:val="none"/>
        </w:rPr>
        <w:t>6</w:t>
      </w:r>
      <w:r w:rsidRPr="006932D2">
        <w:rPr>
          <w:rFonts w:ascii="Open Sans" w:hAnsi="Open Sans" w:cs="Open Sans"/>
          <w:b/>
          <w:kern w:val="0"/>
          <w:sz w:val="20"/>
          <w:szCs w:val="20"/>
          <w14:ligatures w14:val="none"/>
        </w:rPr>
        <w:t>-202</w:t>
      </w:r>
      <w:r>
        <w:rPr>
          <w:rFonts w:ascii="Open Sans" w:hAnsi="Open Sans" w:cs="Open Sans"/>
          <w:b/>
          <w:kern w:val="0"/>
          <w:sz w:val="20"/>
          <w:szCs w:val="20"/>
          <w14:ligatures w14:val="none"/>
        </w:rPr>
        <w:t>5</w:t>
      </w:r>
    </w:p>
    <w:p w14:paraId="346AD5E6" w14:textId="77777777" w:rsidR="00016169" w:rsidRDefault="00016169" w:rsidP="00016169">
      <w:pPr>
        <w:pStyle w:val="Pargrafdellista"/>
        <w:widowControl w:val="0"/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</w:pPr>
    </w:p>
    <w:p w14:paraId="019CAAFB" w14:textId="77777777" w:rsidR="00016169" w:rsidRDefault="00016169" w:rsidP="0018268C">
      <w:pPr>
        <w:pStyle w:val="Pargrafdellista"/>
        <w:widowControl w:val="0"/>
        <w:tabs>
          <w:tab w:val="left" w:pos="66"/>
        </w:tabs>
        <w:autoSpaceDE w:val="0"/>
        <w:autoSpaceDN w:val="0"/>
        <w:spacing w:before="98" w:after="0" w:line="252" w:lineRule="auto"/>
        <w:ind w:left="142"/>
        <w:contextualSpacing w:val="0"/>
        <w:jc w:val="both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</w:pPr>
      <w:r w:rsidRPr="006932D2"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  <w:t xml:space="preserve">Mocions </w:t>
      </w:r>
    </w:p>
    <w:p w14:paraId="286C9015" w14:textId="77777777" w:rsidR="00DD68D3" w:rsidRDefault="00DD68D3" w:rsidP="00016169">
      <w:pPr>
        <w:pStyle w:val="Pargrafdellista"/>
        <w:widowControl w:val="0"/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</w:pPr>
    </w:p>
    <w:p w14:paraId="711B587D" w14:textId="77777777" w:rsidR="0018268C" w:rsidRDefault="00A331DB" w:rsidP="001C7FC5">
      <w:pPr>
        <w:numPr>
          <w:ilvl w:val="0"/>
          <w:numId w:val="8"/>
        </w:numPr>
        <w:spacing w:after="92" w:line="251" w:lineRule="auto"/>
        <w:ind w:left="142" w:right="249"/>
      </w:pPr>
      <w:hyperlink r:id="rId8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Expedient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1280657Q: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Moció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conjunta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dels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grups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polítics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davant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el Ple del Consell </w:t>
        </w:r>
      </w:hyperlink>
      <w:hyperlink r:id="rId9"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Insular de Mallorca per la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malaltia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Noma.</w:t>
        </w:r>
      </w:hyperlink>
      <w:hyperlink r:id="rId10">
        <w:r w:rsidR="0018268C">
          <w:rPr>
            <w:rFonts w:ascii="Open Sans" w:eastAsia="Open Sans" w:hAnsi="Open Sans" w:cs="Open Sans"/>
            <w:sz w:val="16"/>
          </w:rPr>
          <w:t xml:space="preserve"> </w:t>
        </w:r>
      </w:hyperlink>
    </w:p>
    <w:p w14:paraId="411E9963" w14:textId="77777777" w:rsidR="0018268C" w:rsidRDefault="00A331DB" w:rsidP="001C7FC5">
      <w:pPr>
        <w:numPr>
          <w:ilvl w:val="0"/>
          <w:numId w:val="8"/>
        </w:numPr>
        <w:spacing w:after="92" w:line="251" w:lineRule="auto"/>
        <w:ind w:left="142" w:right="249"/>
      </w:pPr>
      <w:hyperlink r:id="rId11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Expedient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1280392Y: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Moció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que presenta 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grup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Vox-Mallorca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davant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el Ple del Consell </w:t>
        </w:r>
      </w:hyperlink>
      <w:hyperlink r:id="rId12"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Insular de Mallorca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pel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rebuig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i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condemna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al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negoci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 la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immigració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il·legal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a Mallorca. </w:t>
        </w:r>
      </w:hyperlink>
    </w:p>
    <w:p w14:paraId="4DEF4D0C" w14:textId="77777777" w:rsidR="0018268C" w:rsidRDefault="00A331DB" w:rsidP="001C7FC5">
      <w:pPr>
        <w:numPr>
          <w:ilvl w:val="0"/>
          <w:numId w:val="8"/>
        </w:numPr>
        <w:spacing w:after="92" w:line="251" w:lineRule="auto"/>
        <w:ind w:left="142" w:right="249"/>
      </w:pPr>
      <w:hyperlink r:id="rId13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Expedient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1280412A: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Moció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que presenta 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grup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Vox-Mallorca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davant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el Ple del Consell </w:t>
        </w:r>
      </w:hyperlink>
      <w:hyperlink r:id="rId14"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Insular de Mallorca per la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protecció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pagament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en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efectiu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com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dret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dels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ciutadans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. </w:t>
        </w:r>
      </w:hyperlink>
    </w:p>
    <w:p w14:paraId="706B9648" w14:textId="77777777" w:rsidR="0018268C" w:rsidRDefault="00A331DB" w:rsidP="001C7FC5">
      <w:pPr>
        <w:numPr>
          <w:ilvl w:val="0"/>
          <w:numId w:val="8"/>
        </w:numPr>
        <w:spacing w:after="92" w:line="251" w:lineRule="auto"/>
        <w:ind w:left="142" w:right="249"/>
      </w:pPr>
      <w:hyperlink r:id="rId15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Expedient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1280435H: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Moció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que presenta 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grup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Vox-Mallorca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davant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el Ple del </w:t>
        </w:r>
      </w:hyperlink>
      <w:hyperlink r:id="rId16"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Consell Insular de Mallorca per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l'exempció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pagament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l'impost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turisme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sostenible </w:t>
        </w:r>
      </w:hyperlink>
      <w:hyperlink r:id="rId17"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(ITS) per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als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residents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legals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Espanya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. </w:t>
        </w:r>
      </w:hyperlink>
    </w:p>
    <w:p w14:paraId="6A712896" w14:textId="77777777" w:rsidR="0018268C" w:rsidRDefault="00A331DB" w:rsidP="001C7FC5">
      <w:pPr>
        <w:numPr>
          <w:ilvl w:val="0"/>
          <w:numId w:val="8"/>
        </w:numPr>
        <w:spacing w:after="92" w:line="251" w:lineRule="auto"/>
        <w:ind w:left="142" w:right="249"/>
      </w:pPr>
      <w:hyperlink r:id="rId18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Expedient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1280447Z: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Moció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que presenta 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grup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Partit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Popular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davant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el Ple del </w:t>
        </w:r>
      </w:hyperlink>
      <w:hyperlink r:id="rId19"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Consell Insular de Mallorca en defensa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dels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funcions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dels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jutjats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pau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 Mallorca en </w:t>
        </w:r>
      </w:hyperlink>
      <w:hyperlink r:id="rId20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relació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l'entrada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en vigor de la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llei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1/2025, de mesures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d'eficiència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servei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públic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 </w:t>
        </w:r>
      </w:hyperlink>
      <w:hyperlink r:id="rId21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justícia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>.</w:t>
        </w:r>
      </w:hyperlink>
      <w:hyperlink r:id="rId22">
        <w:r w:rsidR="0018268C">
          <w:rPr>
            <w:rFonts w:ascii="Open Sans" w:eastAsia="Open Sans" w:hAnsi="Open Sans" w:cs="Open Sans"/>
            <w:sz w:val="16"/>
          </w:rPr>
          <w:t xml:space="preserve"> </w:t>
        </w:r>
      </w:hyperlink>
    </w:p>
    <w:p w14:paraId="122EFA02" w14:textId="77777777" w:rsidR="0018268C" w:rsidRDefault="00A331DB" w:rsidP="001C7FC5">
      <w:pPr>
        <w:numPr>
          <w:ilvl w:val="0"/>
          <w:numId w:val="8"/>
        </w:numPr>
        <w:spacing w:after="92" w:line="251" w:lineRule="auto"/>
        <w:ind w:left="142" w:right="249"/>
      </w:pPr>
      <w:hyperlink r:id="rId23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Expedient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1280458P: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Moció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que presenta 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grup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Socialista al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Consell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 Mallorca </w:t>
        </w:r>
      </w:hyperlink>
      <w:hyperlink r:id="rId24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davant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el Ple del Consell de Mallorca per impulsar mesures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urgents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tendents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a un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canvi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</w:hyperlink>
      <w:hyperlink r:id="rId25"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de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model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en la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mobilitat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en 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marc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 la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tramitació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 la nova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llei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mobilitat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sostenible </w:t>
        </w:r>
      </w:hyperlink>
      <w:hyperlink r:id="rId26"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per 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l'illa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 Mallorca. </w:t>
        </w:r>
      </w:hyperlink>
    </w:p>
    <w:p w14:paraId="2F39C757" w14:textId="77777777" w:rsidR="0018268C" w:rsidRDefault="00A331DB" w:rsidP="001C7FC5">
      <w:pPr>
        <w:numPr>
          <w:ilvl w:val="0"/>
          <w:numId w:val="8"/>
        </w:numPr>
        <w:spacing w:after="92" w:line="251" w:lineRule="auto"/>
        <w:ind w:left="142" w:right="249"/>
      </w:pPr>
      <w:hyperlink r:id="rId27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Expedient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1280469E: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Moció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que presenta 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grup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Socialista al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Consell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 Mallorca </w:t>
        </w:r>
      </w:hyperlink>
      <w:hyperlink r:id="rId28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davant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el Ple del Consell Insular de Mallorca per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l'impuls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benestar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emocional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infanto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</w:hyperlink>
      <w:hyperlink r:id="rId29"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juvenil,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l'equitat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educativa i 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desenvolupament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integral de la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joventut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a Mallorca. </w:t>
        </w:r>
      </w:hyperlink>
    </w:p>
    <w:p w14:paraId="56A11950" w14:textId="77777777" w:rsidR="0018268C" w:rsidRDefault="00A331DB" w:rsidP="001C7FC5">
      <w:pPr>
        <w:numPr>
          <w:ilvl w:val="0"/>
          <w:numId w:val="8"/>
        </w:numPr>
        <w:spacing w:after="92" w:line="251" w:lineRule="auto"/>
        <w:ind w:left="142" w:right="249"/>
      </w:pPr>
      <w:hyperlink r:id="rId30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Expedient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1280474M: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Moció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que presenta 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grup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Socialista al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Consell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 Mallorca </w:t>
        </w:r>
      </w:hyperlink>
      <w:hyperlink r:id="rId31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davant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el Ple del Consell Insular de Mallorca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defensar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l’accés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a un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habitatge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digne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com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a </w:t>
        </w:r>
      </w:hyperlink>
      <w:hyperlink r:id="rId32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dret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col·lectiu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i per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combatre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l’especulació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urbanística a Mallorca.</w:t>
        </w:r>
      </w:hyperlink>
      <w:hyperlink r:id="rId33">
        <w:r w:rsidR="0018268C">
          <w:rPr>
            <w:rFonts w:ascii="Open Sans" w:eastAsia="Open Sans" w:hAnsi="Open Sans" w:cs="Open Sans"/>
            <w:sz w:val="16"/>
          </w:rPr>
          <w:t xml:space="preserve"> </w:t>
        </w:r>
      </w:hyperlink>
    </w:p>
    <w:p w14:paraId="7D55018D" w14:textId="187DEBA3" w:rsidR="0018268C" w:rsidRDefault="00A331DB" w:rsidP="001C7FC5">
      <w:pPr>
        <w:numPr>
          <w:ilvl w:val="0"/>
          <w:numId w:val="8"/>
        </w:numPr>
        <w:spacing w:after="92" w:line="251" w:lineRule="auto"/>
        <w:ind w:left="142" w:right="249"/>
      </w:pPr>
      <w:hyperlink r:id="rId34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Expedient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1281164W.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Moció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que presenta 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grup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Més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per Mallorca 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davant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el Ple del </w:t>
        </w:r>
      </w:hyperlink>
      <w:hyperlink r:id="rId35"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Consell Insular de Mallorca per elaborar  un Pla Insular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d’Habitatge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>.</w:t>
        </w:r>
      </w:hyperlink>
      <w:hyperlink r:id="rId36">
        <w:r w:rsidR="0018268C">
          <w:rPr>
            <w:rFonts w:ascii="Open Sans" w:eastAsia="Open Sans" w:hAnsi="Open Sans" w:cs="Open Sans"/>
            <w:color w:val="0563C1"/>
            <w:sz w:val="16"/>
          </w:rPr>
          <w:t xml:space="preserve"> </w:t>
        </w:r>
      </w:hyperlink>
    </w:p>
    <w:p w14:paraId="41298937" w14:textId="77777777" w:rsidR="0018268C" w:rsidRDefault="00A331DB" w:rsidP="006C6C70">
      <w:pPr>
        <w:numPr>
          <w:ilvl w:val="0"/>
          <w:numId w:val="8"/>
        </w:numPr>
        <w:spacing w:after="92" w:line="251" w:lineRule="auto"/>
        <w:ind w:left="142" w:right="249"/>
      </w:pPr>
      <w:hyperlink r:id="rId37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Expedient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1281223C: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Moció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que presenta 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grup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Més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per Mallorca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davant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el Ple del </w:t>
        </w:r>
      </w:hyperlink>
      <w:hyperlink r:id="rId38"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Consell Insular de Mallorca per a la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creació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dinamitzadors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lingüístics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. </w:t>
        </w:r>
      </w:hyperlink>
    </w:p>
    <w:p w14:paraId="7181DAB8" w14:textId="39B8ADE9" w:rsidR="0018268C" w:rsidRDefault="00A331DB" w:rsidP="006C6C70">
      <w:pPr>
        <w:numPr>
          <w:ilvl w:val="0"/>
          <w:numId w:val="8"/>
        </w:numPr>
        <w:spacing w:after="92" w:line="251" w:lineRule="auto"/>
        <w:ind w:left="142" w:right="249"/>
      </w:pPr>
      <w:hyperlink r:id="rId39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Expedient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1282138Y: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Moció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que presenta 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grup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El Pi-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Proposta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per les Illes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davant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el </w:t>
        </w:r>
      </w:hyperlink>
      <w:hyperlink r:id="rId40"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Ple del Consell Insular de Mallorca per a la defensa de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propostes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l’ABEC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en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matèria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de </w:t>
        </w:r>
      </w:hyperlink>
      <w:hyperlink r:id="rId41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caça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,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assumides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per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tots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els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partits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amb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representació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al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Consell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. </w:t>
        </w:r>
      </w:hyperlink>
    </w:p>
    <w:p w14:paraId="1DB0B996" w14:textId="77777777" w:rsidR="0018268C" w:rsidRDefault="00A331DB" w:rsidP="006C6C70">
      <w:pPr>
        <w:numPr>
          <w:ilvl w:val="0"/>
          <w:numId w:val="8"/>
        </w:numPr>
        <w:spacing w:after="92" w:line="251" w:lineRule="auto"/>
        <w:ind w:left="142" w:right="249"/>
      </w:pPr>
      <w:hyperlink r:id="rId42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Expedient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1282481Z: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Moció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que presenta el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grup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El Pi-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Proposta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per les Illes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davant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el </w:t>
        </w:r>
      </w:hyperlink>
      <w:hyperlink r:id="rId43"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Ple del Consell Insular de Mallorca per actuar contra la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bretxa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digital i la </w:t>
        </w:r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desatenció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 </w:t>
        </w:r>
      </w:hyperlink>
      <w:hyperlink r:id="rId44">
        <w:proofErr w:type="spellStart"/>
        <w:r w:rsidR="0018268C">
          <w:rPr>
            <w:rFonts w:ascii="Open Sans" w:eastAsia="Open Sans" w:hAnsi="Open Sans" w:cs="Open Sans"/>
            <w:color w:val="0000FF"/>
            <w:sz w:val="16"/>
          </w:rPr>
          <w:t>bancària</w:t>
        </w:r>
        <w:proofErr w:type="spellEnd"/>
        <w:r w:rsidR="0018268C">
          <w:rPr>
            <w:rFonts w:ascii="Open Sans" w:eastAsia="Open Sans" w:hAnsi="Open Sans" w:cs="Open Sans"/>
            <w:color w:val="0000FF"/>
            <w:sz w:val="16"/>
          </w:rPr>
          <w:t xml:space="preserve">. </w:t>
        </w:r>
      </w:hyperlink>
    </w:p>
    <w:p w14:paraId="72848D52" w14:textId="58D59116" w:rsidR="00DD68D3" w:rsidRPr="00DD68D3" w:rsidRDefault="00DD68D3" w:rsidP="00491AB2">
      <w:pPr>
        <w:spacing w:after="90" w:line="249" w:lineRule="auto"/>
        <w:ind w:left="142" w:right="29" w:firstLine="2258"/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</w:pPr>
    </w:p>
    <w:p w14:paraId="622E6851" w14:textId="142BDB27" w:rsidR="00DD68D3" w:rsidRPr="00DD68D3" w:rsidRDefault="00DD68D3" w:rsidP="00491AB2">
      <w:pPr>
        <w:spacing w:after="120"/>
        <w:ind w:left="142" w:firstLine="2258"/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</w:pPr>
    </w:p>
    <w:bookmarkEnd w:id="0"/>
    <w:p w14:paraId="56DCFCFD" w14:textId="77777777" w:rsidR="005A1C1E" w:rsidRDefault="005A1C1E" w:rsidP="00491AB2">
      <w:pPr>
        <w:tabs>
          <w:tab w:val="left" w:pos="284"/>
        </w:tabs>
        <w:spacing w:after="86" w:line="250" w:lineRule="auto"/>
        <w:ind w:right="19"/>
      </w:pPr>
    </w:p>
    <w:sectPr w:rsidR="005A1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829"/>
    <w:multiLevelType w:val="hybridMultilevel"/>
    <w:tmpl w:val="40707A12"/>
    <w:lvl w:ilvl="0" w:tplc="7B225854">
      <w:start w:val="39"/>
      <w:numFmt w:val="decimal"/>
      <w:lvlText w:val="%1."/>
      <w:lvlJc w:val="left"/>
      <w:pPr>
        <w:ind w:left="28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938BD04">
      <w:start w:val="1"/>
      <w:numFmt w:val="lowerLetter"/>
      <w:lvlText w:val="%2"/>
      <w:lvlJc w:val="left"/>
      <w:pPr>
        <w:ind w:left="39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872092C">
      <w:start w:val="1"/>
      <w:numFmt w:val="lowerRoman"/>
      <w:lvlText w:val="%3"/>
      <w:lvlJc w:val="left"/>
      <w:pPr>
        <w:ind w:left="46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34F962">
      <w:start w:val="1"/>
      <w:numFmt w:val="decimal"/>
      <w:lvlText w:val="%4"/>
      <w:lvlJc w:val="left"/>
      <w:pPr>
        <w:ind w:left="53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C00D12A">
      <w:start w:val="1"/>
      <w:numFmt w:val="lowerLetter"/>
      <w:lvlText w:val="%5"/>
      <w:lvlJc w:val="left"/>
      <w:pPr>
        <w:ind w:left="60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454677E">
      <w:start w:val="1"/>
      <w:numFmt w:val="lowerRoman"/>
      <w:lvlText w:val="%6"/>
      <w:lvlJc w:val="left"/>
      <w:pPr>
        <w:ind w:left="68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384FE4">
      <w:start w:val="1"/>
      <w:numFmt w:val="decimal"/>
      <w:lvlText w:val="%7"/>
      <w:lvlJc w:val="left"/>
      <w:pPr>
        <w:ind w:left="75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4443B4">
      <w:start w:val="1"/>
      <w:numFmt w:val="lowerLetter"/>
      <w:lvlText w:val="%8"/>
      <w:lvlJc w:val="left"/>
      <w:pPr>
        <w:ind w:left="82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E8E69C">
      <w:start w:val="1"/>
      <w:numFmt w:val="lowerRoman"/>
      <w:lvlText w:val="%9"/>
      <w:lvlJc w:val="left"/>
      <w:pPr>
        <w:ind w:left="89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12776"/>
    <w:multiLevelType w:val="hybridMultilevel"/>
    <w:tmpl w:val="46B0369E"/>
    <w:lvl w:ilvl="0" w:tplc="C6368664">
      <w:start w:val="25"/>
      <w:numFmt w:val="decimal"/>
      <w:lvlText w:val="%1."/>
      <w:lvlJc w:val="left"/>
      <w:pPr>
        <w:ind w:left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E127E8E">
      <w:start w:val="1"/>
      <w:numFmt w:val="lowerLetter"/>
      <w:lvlText w:val="%2"/>
      <w:lvlJc w:val="left"/>
      <w:pPr>
        <w:ind w:left="94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B2A579A">
      <w:start w:val="1"/>
      <w:numFmt w:val="lowerRoman"/>
      <w:lvlText w:val="%3"/>
      <w:lvlJc w:val="left"/>
      <w:pPr>
        <w:ind w:left="166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760E0C">
      <w:start w:val="1"/>
      <w:numFmt w:val="decimal"/>
      <w:lvlText w:val="%4"/>
      <w:lvlJc w:val="left"/>
      <w:pPr>
        <w:ind w:left="23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65EDC26">
      <w:start w:val="1"/>
      <w:numFmt w:val="lowerLetter"/>
      <w:lvlText w:val="%5"/>
      <w:lvlJc w:val="left"/>
      <w:pPr>
        <w:ind w:left="31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081EAC">
      <w:start w:val="1"/>
      <w:numFmt w:val="lowerRoman"/>
      <w:lvlText w:val="%6"/>
      <w:lvlJc w:val="left"/>
      <w:pPr>
        <w:ind w:left="382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C2FC4C">
      <w:start w:val="1"/>
      <w:numFmt w:val="decimal"/>
      <w:lvlText w:val="%7"/>
      <w:lvlJc w:val="left"/>
      <w:pPr>
        <w:ind w:left="454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320894">
      <w:start w:val="1"/>
      <w:numFmt w:val="lowerLetter"/>
      <w:lvlText w:val="%8"/>
      <w:lvlJc w:val="left"/>
      <w:pPr>
        <w:ind w:left="526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50DF90">
      <w:start w:val="1"/>
      <w:numFmt w:val="lowerRoman"/>
      <w:lvlText w:val="%9"/>
      <w:lvlJc w:val="left"/>
      <w:pPr>
        <w:ind w:left="59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C458D"/>
    <w:multiLevelType w:val="hybridMultilevel"/>
    <w:tmpl w:val="303E2CE2"/>
    <w:lvl w:ilvl="0" w:tplc="3872D1FA">
      <w:start w:val="37"/>
      <w:numFmt w:val="decimal"/>
      <w:lvlText w:val="%1."/>
      <w:lvlJc w:val="left"/>
      <w:pPr>
        <w:ind w:left="14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084728">
      <w:start w:val="1"/>
      <w:numFmt w:val="lowerLetter"/>
      <w:lvlText w:val="%2"/>
      <w:lvlJc w:val="left"/>
      <w:pPr>
        <w:ind w:left="12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62B2F0">
      <w:start w:val="1"/>
      <w:numFmt w:val="lowerRoman"/>
      <w:lvlText w:val="%3"/>
      <w:lvlJc w:val="left"/>
      <w:pPr>
        <w:ind w:left="19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79E88FE">
      <w:start w:val="1"/>
      <w:numFmt w:val="decimal"/>
      <w:lvlText w:val="%4"/>
      <w:lvlJc w:val="left"/>
      <w:pPr>
        <w:ind w:left="26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EF0FD0C">
      <w:start w:val="1"/>
      <w:numFmt w:val="lowerLetter"/>
      <w:lvlText w:val="%5"/>
      <w:lvlJc w:val="left"/>
      <w:pPr>
        <w:ind w:left="338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1AE700">
      <w:start w:val="1"/>
      <w:numFmt w:val="lowerRoman"/>
      <w:lvlText w:val="%6"/>
      <w:lvlJc w:val="left"/>
      <w:pPr>
        <w:ind w:left="410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2D4B6B4">
      <w:start w:val="1"/>
      <w:numFmt w:val="decimal"/>
      <w:lvlText w:val="%7"/>
      <w:lvlJc w:val="left"/>
      <w:pPr>
        <w:ind w:left="48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E9E5B62">
      <w:start w:val="1"/>
      <w:numFmt w:val="lowerLetter"/>
      <w:lvlText w:val="%8"/>
      <w:lvlJc w:val="left"/>
      <w:pPr>
        <w:ind w:left="55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F60990A">
      <w:start w:val="1"/>
      <w:numFmt w:val="lowerRoman"/>
      <w:lvlText w:val="%9"/>
      <w:lvlJc w:val="left"/>
      <w:pPr>
        <w:ind w:left="62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10765E"/>
    <w:multiLevelType w:val="hybridMultilevel"/>
    <w:tmpl w:val="46B0369E"/>
    <w:lvl w:ilvl="0" w:tplc="FFFFFFFF">
      <w:start w:val="25"/>
      <w:numFmt w:val="decimal"/>
      <w:lvlText w:val="%1."/>
      <w:lvlJc w:val="left"/>
      <w:pPr>
        <w:ind w:left="26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34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41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48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558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630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70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77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84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7D2F5F"/>
    <w:multiLevelType w:val="hybridMultilevel"/>
    <w:tmpl w:val="371205EE"/>
    <w:lvl w:ilvl="0" w:tplc="E46E1212">
      <w:start w:val="42"/>
      <w:numFmt w:val="decimal"/>
      <w:lvlText w:val="%1."/>
      <w:lvlJc w:val="left"/>
      <w:pPr>
        <w:ind w:left="28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5C733C">
      <w:start w:val="1"/>
      <w:numFmt w:val="lowerLetter"/>
      <w:lvlText w:val="%2"/>
      <w:lvlJc w:val="left"/>
      <w:pPr>
        <w:ind w:left="39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D2BC16">
      <w:start w:val="1"/>
      <w:numFmt w:val="lowerRoman"/>
      <w:lvlText w:val="%3"/>
      <w:lvlJc w:val="left"/>
      <w:pPr>
        <w:ind w:left="46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DA85DCC">
      <w:start w:val="1"/>
      <w:numFmt w:val="decimal"/>
      <w:lvlText w:val="%4"/>
      <w:lvlJc w:val="left"/>
      <w:pPr>
        <w:ind w:left="53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5F855B8">
      <w:start w:val="1"/>
      <w:numFmt w:val="lowerLetter"/>
      <w:lvlText w:val="%5"/>
      <w:lvlJc w:val="left"/>
      <w:pPr>
        <w:ind w:left="60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0846C6">
      <w:start w:val="1"/>
      <w:numFmt w:val="lowerRoman"/>
      <w:lvlText w:val="%6"/>
      <w:lvlJc w:val="left"/>
      <w:pPr>
        <w:ind w:left="68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F04940">
      <w:start w:val="1"/>
      <w:numFmt w:val="decimal"/>
      <w:lvlText w:val="%7"/>
      <w:lvlJc w:val="left"/>
      <w:pPr>
        <w:ind w:left="75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CAFDBE">
      <w:start w:val="1"/>
      <w:numFmt w:val="lowerLetter"/>
      <w:lvlText w:val="%8"/>
      <w:lvlJc w:val="left"/>
      <w:pPr>
        <w:ind w:left="82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6CA6902">
      <w:start w:val="1"/>
      <w:numFmt w:val="lowerRoman"/>
      <w:lvlText w:val="%9"/>
      <w:lvlJc w:val="left"/>
      <w:pPr>
        <w:ind w:left="89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C1E4F"/>
    <w:multiLevelType w:val="hybridMultilevel"/>
    <w:tmpl w:val="E5E894D4"/>
    <w:lvl w:ilvl="0" w:tplc="1810656A">
      <w:start w:val="40"/>
      <w:numFmt w:val="decimal"/>
      <w:lvlText w:val="%1."/>
      <w:lvlJc w:val="left"/>
      <w:pPr>
        <w:ind w:left="24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A764040">
      <w:start w:val="1"/>
      <w:numFmt w:val="lowerLetter"/>
      <w:lvlText w:val="%2"/>
      <w:lvlJc w:val="left"/>
      <w:pPr>
        <w:ind w:left="351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0CB3CC">
      <w:start w:val="1"/>
      <w:numFmt w:val="lowerRoman"/>
      <w:lvlText w:val="%3"/>
      <w:lvlJc w:val="left"/>
      <w:pPr>
        <w:ind w:left="423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E805AE">
      <w:start w:val="1"/>
      <w:numFmt w:val="decimal"/>
      <w:lvlText w:val="%4"/>
      <w:lvlJc w:val="left"/>
      <w:pPr>
        <w:ind w:left="495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EFA3450">
      <w:start w:val="1"/>
      <w:numFmt w:val="lowerLetter"/>
      <w:lvlText w:val="%5"/>
      <w:lvlJc w:val="left"/>
      <w:pPr>
        <w:ind w:left="567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0A3A20">
      <w:start w:val="1"/>
      <w:numFmt w:val="lowerRoman"/>
      <w:lvlText w:val="%6"/>
      <w:lvlJc w:val="left"/>
      <w:pPr>
        <w:ind w:left="639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99E696C">
      <w:start w:val="1"/>
      <w:numFmt w:val="decimal"/>
      <w:lvlText w:val="%7"/>
      <w:lvlJc w:val="left"/>
      <w:pPr>
        <w:ind w:left="711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4702C5C">
      <w:start w:val="1"/>
      <w:numFmt w:val="lowerLetter"/>
      <w:lvlText w:val="%8"/>
      <w:lvlJc w:val="left"/>
      <w:pPr>
        <w:ind w:left="783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3CC41BE">
      <w:start w:val="1"/>
      <w:numFmt w:val="lowerRoman"/>
      <w:lvlText w:val="%9"/>
      <w:lvlJc w:val="left"/>
      <w:pPr>
        <w:ind w:left="855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F37FAF"/>
    <w:multiLevelType w:val="hybridMultilevel"/>
    <w:tmpl w:val="688421DC"/>
    <w:lvl w:ilvl="0" w:tplc="366C5E46">
      <w:start w:val="45"/>
      <w:numFmt w:val="decimal"/>
      <w:lvlText w:val="%1."/>
      <w:lvlJc w:val="left"/>
      <w:pPr>
        <w:ind w:left="28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38E8A00">
      <w:start w:val="1"/>
      <w:numFmt w:val="lowerLetter"/>
      <w:lvlText w:val="%2"/>
      <w:lvlJc w:val="left"/>
      <w:pPr>
        <w:ind w:left="392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FE7006">
      <w:start w:val="1"/>
      <w:numFmt w:val="lowerRoman"/>
      <w:lvlText w:val="%3"/>
      <w:lvlJc w:val="left"/>
      <w:pPr>
        <w:ind w:left="464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38C38E">
      <w:start w:val="1"/>
      <w:numFmt w:val="decimal"/>
      <w:lvlText w:val="%4"/>
      <w:lvlJc w:val="left"/>
      <w:pPr>
        <w:ind w:left="536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5CCAD80">
      <w:start w:val="1"/>
      <w:numFmt w:val="lowerLetter"/>
      <w:lvlText w:val="%5"/>
      <w:lvlJc w:val="left"/>
      <w:pPr>
        <w:ind w:left="608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946C1A">
      <w:start w:val="1"/>
      <w:numFmt w:val="lowerRoman"/>
      <w:lvlText w:val="%6"/>
      <w:lvlJc w:val="left"/>
      <w:pPr>
        <w:ind w:left="680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228796A">
      <w:start w:val="1"/>
      <w:numFmt w:val="decimal"/>
      <w:lvlText w:val="%7"/>
      <w:lvlJc w:val="left"/>
      <w:pPr>
        <w:ind w:left="752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388608">
      <w:start w:val="1"/>
      <w:numFmt w:val="lowerLetter"/>
      <w:lvlText w:val="%8"/>
      <w:lvlJc w:val="left"/>
      <w:pPr>
        <w:ind w:left="824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A0A58FE">
      <w:start w:val="1"/>
      <w:numFmt w:val="lowerRoman"/>
      <w:lvlText w:val="%9"/>
      <w:lvlJc w:val="left"/>
      <w:pPr>
        <w:ind w:left="896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7419DC"/>
    <w:multiLevelType w:val="hybridMultilevel"/>
    <w:tmpl w:val="B25C0AB0"/>
    <w:lvl w:ilvl="0" w:tplc="7F902134">
      <w:start w:val="40"/>
      <w:numFmt w:val="decimal"/>
      <w:lvlText w:val="%1."/>
      <w:lvlJc w:val="left"/>
      <w:pPr>
        <w:ind w:left="283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72B9A8">
      <w:start w:val="1"/>
      <w:numFmt w:val="lowerLetter"/>
      <w:lvlText w:val="%2"/>
      <w:lvlJc w:val="left"/>
      <w:pPr>
        <w:ind w:left="392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EC8060">
      <w:start w:val="1"/>
      <w:numFmt w:val="lowerRoman"/>
      <w:lvlText w:val="%3"/>
      <w:lvlJc w:val="left"/>
      <w:pPr>
        <w:ind w:left="464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10E90F6">
      <w:start w:val="1"/>
      <w:numFmt w:val="decimal"/>
      <w:lvlText w:val="%4"/>
      <w:lvlJc w:val="left"/>
      <w:pPr>
        <w:ind w:left="536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5CA268">
      <w:start w:val="1"/>
      <w:numFmt w:val="lowerLetter"/>
      <w:lvlText w:val="%5"/>
      <w:lvlJc w:val="left"/>
      <w:pPr>
        <w:ind w:left="608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6653F4">
      <w:start w:val="1"/>
      <w:numFmt w:val="lowerRoman"/>
      <w:lvlText w:val="%6"/>
      <w:lvlJc w:val="left"/>
      <w:pPr>
        <w:ind w:left="680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706D3E">
      <w:start w:val="1"/>
      <w:numFmt w:val="decimal"/>
      <w:lvlText w:val="%7"/>
      <w:lvlJc w:val="left"/>
      <w:pPr>
        <w:ind w:left="752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04B2D6">
      <w:start w:val="1"/>
      <w:numFmt w:val="lowerLetter"/>
      <w:lvlText w:val="%8"/>
      <w:lvlJc w:val="left"/>
      <w:pPr>
        <w:ind w:left="824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BC4ED8">
      <w:start w:val="1"/>
      <w:numFmt w:val="lowerRoman"/>
      <w:lvlText w:val="%9"/>
      <w:lvlJc w:val="left"/>
      <w:pPr>
        <w:ind w:left="896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6"/>
    <w:rsid w:val="00016169"/>
    <w:rsid w:val="00056467"/>
    <w:rsid w:val="0005774D"/>
    <w:rsid w:val="000864F6"/>
    <w:rsid w:val="00125E4F"/>
    <w:rsid w:val="00153866"/>
    <w:rsid w:val="00171B56"/>
    <w:rsid w:val="0018268C"/>
    <w:rsid w:val="001C7FC5"/>
    <w:rsid w:val="002D7696"/>
    <w:rsid w:val="003035FC"/>
    <w:rsid w:val="00303D0B"/>
    <w:rsid w:val="003F369B"/>
    <w:rsid w:val="0044054E"/>
    <w:rsid w:val="00491AB2"/>
    <w:rsid w:val="004B3DDC"/>
    <w:rsid w:val="005A1C1E"/>
    <w:rsid w:val="006C6C70"/>
    <w:rsid w:val="00767C61"/>
    <w:rsid w:val="007B11CE"/>
    <w:rsid w:val="00866808"/>
    <w:rsid w:val="00880E69"/>
    <w:rsid w:val="008A5F2F"/>
    <w:rsid w:val="009601B4"/>
    <w:rsid w:val="009A27D1"/>
    <w:rsid w:val="00A331DB"/>
    <w:rsid w:val="00A64B81"/>
    <w:rsid w:val="00A7452C"/>
    <w:rsid w:val="00A911AB"/>
    <w:rsid w:val="00C054AB"/>
    <w:rsid w:val="00CB2016"/>
    <w:rsid w:val="00CC560A"/>
    <w:rsid w:val="00D71BEA"/>
    <w:rsid w:val="00D8553A"/>
    <w:rsid w:val="00DA477F"/>
    <w:rsid w:val="00DD68D3"/>
    <w:rsid w:val="00E01172"/>
    <w:rsid w:val="00EB49B8"/>
    <w:rsid w:val="00F0337A"/>
    <w:rsid w:val="00F23D62"/>
    <w:rsid w:val="00FB5D4A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A76E"/>
  <w15:chartTrackingRefBased/>
  <w15:docId w15:val="{CDACFA89-E743-4366-B9CE-DA149B5B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C1E"/>
    <w:rPr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2D7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2D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D76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D7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D76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7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D7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D7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D7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2D769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2D7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2D7696"/>
    <w:rPr>
      <w:rFonts w:eastAsiaTheme="majorEastAsia" w:cstheme="majorBidi"/>
      <w:color w:val="2E74B5" w:themeColor="accent1" w:themeShade="BF"/>
      <w:sz w:val="28"/>
      <w:szCs w:val="28"/>
      <w:lang w:val="es-ES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2D7696"/>
    <w:rPr>
      <w:rFonts w:eastAsiaTheme="majorEastAsia" w:cstheme="majorBidi"/>
      <w:i/>
      <w:iCs/>
      <w:color w:val="2E74B5" w:themeColor="accent1" w:themeShade="BF"/>
      <w:lang w:val="es-ES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D7696"/>
    <w:rPr>
      <w:rFonts w:eastAsiaTheme="majorEastAsia" w:cstheme="majorBidi"/>
      <w:color w:val="2E74B5" w:themeColor="accent1" w:themeShade="BF"/>
      <w:lang w:val="es-ES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2D7696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2D7696"/>
    <w:rPr>
      <w:rFonts w:eastAsiaTheme="majorEastAsia" w:cstheme="majorBidi"/>
      <w:color w:val="595959" w:themeColor="text1" w:themeTint="A6"/>
      <w:lang w:val="es-ES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2D7696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2D7696"/>
    <w:rPr>
      <w:rFonts w:eastAsiaTheme="majorEastAsia" w:cstheme="majorBidi"/>
      <w:color w:val="272727" w:themeColor="text1" w:themeTint="D8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2D7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2D7696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ol">
    <w:name w:val="Subtitle"/>
    <w:basedOn w:val="Normal"/>
    <w:next w:val="Normal"/>
    <w:link w:val="SubttolCar"/>
    <w:uiPriority w:val="11"/>
    <w:qFormat/>
    <w:rsid w:val="002D7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Tipusdelletraperdefectedelpargraf"/>
    <w:link w:val="Subttol"/>
    <w:uiPriority w:val="11"/>
    <w:rsid w:val="002D7696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2D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Tipusdelletraperdefectedelpargraf"/>
    <w:link w:val="Cita"/>
    <w:uiPriority w:val="29"/>
    <w:rsid w:val="002D7696"/>
    <w:rPr>
      <w:i/>
      <w:iCs/>
      <w:color w:val="404040" w:themeColor="text1" w:themeTint="BF"/>
      <w:lang w:val="es-ES"/>
    </w:rPr>
  </w:style>
  <w:style w:type="paragraph" w:styleId="Pargrafdellista">
    <w:name w:val="List Paragraph"/>
    <w:basedOn w:val="Normal"/>
    <w:uiPriority w:val="1"/>
    <w:qFormat/>
    <w:rsid w:val="002D7696"/>
    <w:pPr>
      <w:ind w:left="720"/>
      <w:contextualSpacing/>
    </w:pPr>
  </w:style>
  <w:style w:type="character" w:styleId="mfasiintens">
    <w:name w:val="Intense Emphasis"/>
    <w:basedOn w:val="Tipusdelletraperdefectedelpargraf"/>
    <w:uiPriority w:val="21"/>
    <w:qFormat/>
    <w:rsid w:val="002D7696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D76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2D7696"/>
    <w:rPr>
      <w:i/>
      <w:iCs/>
      <w:color w:val="2E74B5" w:themeColor="accent1" w:themeShade="BF"/>
      <w:lang w:val="es-ES"/>
    </w:rPr>
  </w:style>
  <w:style w:type="character" w:styleId="Refernciaintensa">
    <w:name w:val="Intense Reference"/>
    <w:basedOn w:val="Tipusdelletraperdefectedelpargraf"/>
    <w:uiPriority w:val="32"/>
    <w:qFormat/>
    <w:rsid w:val="002D76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m.secimallorca.net/segex/expediente.aspx?id=1280412" TargetMode="External"/><Relationship Id="rId18" Type="http://schemas.openxmlformats.org/officeDocument/2006/relationships/hyperlink" Target="https://cim.secimallorca.net/segex/expediente.aspx?id=1280447" TargetMode="External"/><Relationship Id="rId26" Type="http://schemas.openxmlformats.org/officeDocument/2006/relationships/hyperlink" Target="https://cim.secimallorca.net/segex/expediente.aspx?id=1280458" TargetMode="External"/><Relationship Id="rId39" Type="http://schemas.openxmlformats.org/officeDocument/2006/relationships/hyperlink" Target="https://cim.secimallorca.net/segex/expediente.aspx?id=1282138" TargetMode="External"/><Relationship Id="rId21" Type="http://schemas.openxmlformats.org/officeDocument/2006/relationships/hyperlink" Target="https://cim.secimallorca.net/segex/expediente.aspx?id=1280447" TargetMode="External"/><Relationship Id="rId34" Type="http://schemas.openxmlformats.org/officeDocument/2006/relationships/hyperlink" Target="https://cim.secimallorca.net/segex/expediente.aspx?id=1281164" TargetMode="External"/><Relationship Id="rId42" Type="http://schemas.openxmlformats.org/officeDocument/2006/relationships/hyperlink" Target="https://cim.secimallorca.net/segex/expediente.aspx?id=1282481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im.secimallorca.net/segex/expediente.aspx?id=1280435" TargetMode="External"/><Relationship Id="rId29" Type="http://schemas.openxmlformats.org/officeDocument/2006/relationships/hyperlink" Target="https://cim.secimallorca.net/segex/expediente.aspx?id=128046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m.secimallorca.net/segex/expediente.aspx?id=1280392" TargetMode="External"/><Relationship Id="rId24" Type="http://schemas.openxmlformats.org/officeDocument/2006/relationships/hyperlink" Target="https://cim.secimallorca.net/segex/expediente.aspx?id=1280458" TargetMode="External"/><Relationship Id="rId32" Type="http://schemas.openxmlformats.org/officeDocument/2006/relationships/hyperlink" Target="https://cim.secimallorca.net/segex/expediente.aspx?id=1280474" TargetMode="External"/><Relationship Id="rId37" Type="http://schemas.openxmlformats.org/officeDocument/2006/relationships/hyperlink" Target="https://cim.secimallorca.net/segex/expediente.aspx?id=1281223" TargetMode="External"/><Relationship Id="rId40" Type="http://schemas.openxmlformats.org/officeDocument/2006/relationships/hyperlink" Target="https://cim.secimallorca.net/segex/expediente.aspx?id=1282138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cim.secimallorca.net/segex/expediente.aspx?id=1280435" TargetMode="External"/><Relationship Id="rId23" Type="http://schemas.openxmlformats.org/officeDocument/2006/relationships/hyperlink" Target="https://cim.secimallorca.net/segex/expediente.aspx?id=1280458" TargetMode="External"/><Relationship Id="rId28" Type="http://schemas.openxmlformats.org/officeDocument/2006/relationships/hyperlink" Target="https://cim.secimallorca.net/segex/expediente.aspx?id=1280469" TargetMode="External"/><Relationship Id="rId36" Type="http://schemas.openxmlformats.org/officeDocument/2006/relationships/hyperlink" Target="https://cim.secimallorca.net/segex/expediente.aspx?id=1281164" TargetMode="External"/><Relationship Id="rId10" Type="http://schemas.openxmlformats.org/officeDocument/2006/relationships/hyperlink" Target="https://cim.secimallorca.net/segex/expediente.aspx?id=1280657" TargetMode="External"/><Relationship Id="rId19" Type="http://schemas.openxmlformats.org/officeDocument/2006/relationships/hyperlink" Target="https://cim.secimallorca.net/segex/expediente.aspx?id=1280447" TargetMode="External"/><Relationship Id="rId31" Type="http://schemas.openxmlformats.org/officeDocument/2006/relationships/hyperlink" Target="https://cim.secimallorca.net/segex/expediente.aspx?id=1280474" TargetMode="External"/><Relationship Id="rId44" Type="http://schemas.openxmlformats.org/officeDocument/2006/relationships/hyperlink" Target="https://cim.secimallorca.net/segex/expediente.aspx?id=128248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im.secimallorca.net/segex/expediente.aspx?id=1280657" TargetMode="External"/><Relationship Id="rId14" Type="http://schemas.openxmlformats.org/officeDocument/2006/relationships/hyperlink" Target="https://cim.secimallorca.net/segex/expediente.aspx?id=1280412" TargetMode="External"/><Relationship Id="rId22" Type="http://schemas.openxmlformats.org/officeDocument/2006/relationships/hyperlink" Target="https://cim.secimallorca.net/segex/expediente.aspx?id=1280447" TargetMode="External"/><Relationship Id="rId27" Type="http://schemas.openxmlformats.org/officeDocument/2006/relationships/hyperlink" Target="https://cim.secimallorca.net/segex/expediente.aspx?id=1280469" TargetMode="External"/><Relationship Id="rId30" Type="http://schemas.openxmlformats.org/officeDocument/2006/relationships/hyperlink" Target="https://cim.secimallorca.net/segex/expediente.aspx?id=1280474" TargetMode="External"/><Relationship Id="rId35" Type="http://schemas.openxmlformats.org/officeDocument/2006/relationships/hyperlink" Target="https://cim.secimallorca.net/segex/expediente.aspx?id=1281164" TargetMode="External"/><Relationship Id="rId43" Type="http://schemas.openxmlformats.org/officeDocument/2006/relationships/hyperlink" Target="https://cim.secimallorca.net/segex/expediente.aspx?id=1282481" TargetMode="External"/><Relationship Id="rId8" Type="http://schemas.openxmlformats.org/officeDocument/2006/relationships/hyperlink" Target="https://cim.secimallorca.net/segex/expediente.aspx?id=1280657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im.secimallorca.net/segex/expediente.aspx?id=1280392" TargetMode="External"/><Relationship Id="rId17" Type="http://schemas.openxmlformats.org/officeDocument/2006/relationships/hyperlink" Target="https://cim.secimallorca.net/segex/expediente.aspx?id=1280435" TargetMode="External"/><Relationship Id="rId25" Type="http://schemas.openxmlformats.org/officeDocument/2006/relationships/hyperlink" Target="https://cim.secimallorca.net/segex/expediente.aspx?id=1280458" TargetMode="External"/><Relationship Id="rId33" Type="http://schemas.openxmlformats.org/officeDocument/2006/relationships/hyperlink" Target="https://cim.secimallorca.net/segex/expediente.aspx?id=1280474" TargetMode="External"/><Relationship Id="rId38" Type="http://schemas.openxmlformats.org/officeDocument/2006/relationships/hyperlink" Target="https://cim.secimallorca.net/segex/expediente.aspx?id=128122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cim.secimallorca.net/segex/expediente.aspx?id=1280447" TargetMode="External"/><Relationship Id="rId41" Type="http://schemas.openxmlformats.org/officeDocument/2006/relationships/hyperlink" Target="https://cim.secimallorca.net/segex/expediente.aspx?id=1282138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C100A0554E3D48A7EED7567D951EFF" ma:contentTypeVersion="12" ma:contentTypeDescription="Crear nuevo documento." ma:contentTypeScope="" ma:versionID="ded99653f4bf1c5c9aedc661bd50da6d">
  <xsd:schema xmlns:xsd="http://www.w3.org/2001/XMLSchema" xmlns:xs="http://www.w3.org/2001/XMLSchema" xmlns:p="http://schemas.microsoft.com/office/2006/metadata/properties" xmlns:ns2="0358a636-6edb-467d-bf1d-077a4ea83803" xmlns:ns3="1a3d098c-22e2-44a8-a9fd-940e40c124ce" targetNamespace="http://schemas.microsoft.com/office/2006/metadata/properties" ma:root="true" ma:fieldsID="ae79c43a774ceaf7ba85d571b6a087f6" ns2:_="" ns3:_="">
    <xsd:import namespace="0358a636-6edb-467d-bf1d-077a4ea83803"/>
    <xsd:import namespace="1a3d098c-22e2-44a8-a9fd-940e40c12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a636-6edb-467d-bf1d-077a4ea83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0e33da2-31f2-4a95-b38b-330489695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98c-22e2-44a8-a9fd-940e40c124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6e7164-36ed-4e53-a0f5-9b145679148e}" ma:internalName="TaxCatchAll" ma:showField="CatchAllData" ma:web="1a3d098c-22e2-44a8-a9fd-940e40c12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8a636-6edb-467d-bf1d-077a4ea83803">
      <Terms xmlns="http://schemas.microsoft.com/office/infopath/2007/PartnerControls"/>
    </lcf76f155ced4ddcb4097134ff3c332f>
    <TaxCatchAll xmlns="1a3d098c-22e2-44a8-a9fd-940e40c124ce" xsi:nil="true"/>
  </documentManagement>
</p:properties>
</file>

<file path=customXml/itemProps1.xml><?xml version="1.0" encoding="utf-8"?>
<ds:datastoreItem xmlns:ds="http://schemas.openxmlformats.org/officeDocument/2006/customXml" ds:itemID="{8BC9A837-405C-4E58-86A9-004099753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8a636-6edb-467d-bf1d-077a4ea83803"/>
    <ds:schemaRef ds:uri="1a3d098c-22e2-44a8-a9fd-940e40c12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667C8-B307-4E22-BADE-51BEA9994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D118A-4778-45F8-95D1-01718936A134}">
  <ds:schemaRefs>
    <ds:schemaRef ds:uri="http://schemas.microsoft.com/office/2006/metadata/properties"/>
    <ds:schemaRef ds:uri="http://schemas.microsoft.com/office/infopath/2007/PartnerControls"/>
    <ds:schemaRef ds:uri="0358a636-6edb-467d-bf1d-077a4ea83803"/>
    <ds:schemaRef ds:uri="1a3d098c-22e2-44a8-a9fd-940e40c12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Maria Coll Frau</dc:creator>
  <cp:keywords/>
  <dc:description/>
  <cp:lastModifiedBy>Laura Ferrer Cifre</cp:lastModifiedBy>
  <cp:revision>2</cp:revision>
  <dcterms:created xsi:type="dcterms:W3CDTF">2025-07-11T11:07:00Z</dcterms:created>
  <dcterms:modified xsi:type="dcterms:W3CDTF">2025-07-11T11:07:00Z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0x010100D9C100A0554E3D48A7EED7567D951EFF</vt:lpwstr>
  </property>
  <property fmtid="{D5CDD505-2E9C-101B-9397-08002B2CF9AE}" pid="3" name="MediaServiceImageTags">
    <vt:lpwstr/>
  </property>
</Properties>
</file>