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85250" w:type="dxa"/>
        <w:gridCol w:w="38695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852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3869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85250" w:type="pct"/>
            <w:vAlign w:val="center"/>
          </w:tcPr>
          <w:p>
            <w:pPr>
              <w:jc w:val="center"/>
            </w:pPr>
            <w:r>
              <w:rPr/>
              <w:t xml:space="preserve"> Despeses en publicitat 2025 </w:t>
            </w:r>
          </w:p>
        </w:tc>
        <w:tc>
          <w:tcPr>
            <w:tcW w:w="386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250" w:type="pct"/>
            <w:vAlign w:val="center"/>
          </w:tcPr>
          <w:p>
            <w:pPr>
              <w:jc w:val="center"/>
            </w:pPr>
            <w:r>
              <w:rPr/>
              <w:t xml:space="preserve"> Despeses en publicitat 2024 </w:t>
            </w:r>
          </w:p>
        </w:tc>
        <w:tc>
          <w:tcPr>
            <w:tcW w:w="386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5250" w:type="pct"/>
            <w:vAlign w:val="center"/>
          </w:tcPr>
          <w:p>
            <w:pPr>
              <w:jc w:val="center"/>
            </w:pPr>
            <w:r>
              <w:rPr/>
              <w:t xml:space="preserve"> Despeses en publicitat 2023 </w:t>
            </w:r>
          </w:p>
        </w:tc>
        <w:tc>
          <w:tcPr>
            <w:tcW w:w="386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2026-05-13T13:30:11+00:00</dcterms:created>
  <dcterms:modified xsi:type="dcterms:W3CDTF">2026-05-13T13:30:11+00:00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