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15950" w:type="dxa"/>
        <w:gridCol w:w="480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9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4806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Febrer 2026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gener 2026</w:t>
            </w:r>
          </w:p>
        </w:tc>
        <w:tc>
          <w:tcPr>
            <w:tcW w:w="4806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5950" w:type="dxa"/>
        <w:gridCol w:w="480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9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4806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desembre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novembre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octubre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setembre 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agost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juliol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juny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maig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abril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març 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febrer 2025</w:t>
            </w:r>
          </w:p>
        </w:tc>
        <w:tc>
          <w:tcPr>
            <w:tcW w:w="480600" w:type="pct"/>
          </w:tcPr>
          <w:p>
            <w:pPr/>
          </w:p>
        </w:tc>
      </w:tr>
      <w:tr>
        <w:trPr/>
        <w:tc>
          <w:tcPr>
            <w:tcW w:w="15950" w:type="pct"/>
            <w:vAlign w:val="center"/>
          </w:tcPr>
          <w:p>
            <w:pPr/>
            <w:r>
              <w:rPr/>
              <w:t xml:space="preserve">Ús de vehicles oficials gener 2025</w:t>
            </w:r>
          </w:p>
        </w:tc>
        <w:tc>
          <w:tcPr>
            <w:tcW w:w="4806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3250" w:type="dxa"/>
        <w:gridCol w:w="17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2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decembre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novembre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octubre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Ús de vehicles oficials setembre 2024</w:t>
            </w:r>
          </w:p>
        </w:tc>
        <w:tc>
          <w:tcPr>
            <w:tcW w:w="32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</w:tcPr>
          <w:p>
            <w:pPr/>
            <w:r>
              <w:rPr/>
              <w:t xml:space="preserve">Ús de vehicles oficials agost 2024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juliol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juny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maig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abril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març 2024</w:t>
            </w:r>
          </w:p>
        </w:tc>
        <w:tc>
          <w:tcPr>
            <w:tcW w:w="1750" w:type="pct"/>
          </w:tcPr>
          <w:p>
            <w:pPr/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gener-febrer 2024</w:t>
            </w:r>
          </w:p>
        </w:tc>
        <w:tc>
          <w:tcPr>
            <w:tcW w:w="17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3250" w:type="dxa"/>
        <w:gridCol w:w="1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3250" w:type="pct"/>
            <w:vAlign w:val="center"/>
          </w:tcPr>
          <w:p>
            <w:pPr/>
            <w:r>
              <w:rPr/>
              <w:t xml:space="preserve">Ús de vehicles oficials 2023</w:t>
            </w:r>
          </w:p>
        </w:tc>
        <w:tc>
          <w:tcPr>
            <w:tcW w:w="17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2026-05-13T13:35:15+00:00</dcterms:created>
  <dcterms:modified xsi:type="dcterms:W3CDTF">2026-05-13T13:35:15+00:00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